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5213" w14:textId="68EFC5F8" w:rsidR="0024490A" w:rsidRDefault="003D52BD" w:rsidP="007D5EE8">
      <w:pPr>
        <w:ind w:left="-720"/>
      </w:pPr>
      <w:r w:rsidRPr="003D52BD">
        <w:rPr>
          <w:noProof/>
        </w:rPr>
        <w:drawing>
          <wp:inline distT="0" distB="0" distL="0" distR="0" wp14:anchorId="7E07E28E" wp14:editId="2F3B2BF8">
            <wp:extent cx="23717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CE6BC" w14:textId="53A3FA33" w:rsidR="0024490A" w:rsidRDefault="0024490A" w:rsidP="0024490A">
      <w:pPr>
        <w:jc w:val="center"/>
        <w:rPr>
          <w:b/>
          <w:bCs/>
          <w:sz w:val="28"/>
          <w:szCs w:val="28"/>
        </w:rPr>
      </w:pPr>
      <w:r w:rsidRPr="003D52BD">
        <w:rPr>
          <w:b/>
          <w:bCs/>
          <w:sz w:val="28"/>
          <w:szCs w:val="28"/>
        </w:rPr>
        <w:t>APPROVED LIST OF SELECTED PROJECTS</w:t>
      </w:r>
    </w:p>
    <w:p w14:paraId="6B7A8CC8" w14:textId="0BFF1E27" w:rsidR="0024490A" w:rsidRPr="003D52BD" w:rsidRDefault="00550B15" w:rsidP="00C72A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vertAlign w:val="superscript"/>
        </w:rPr>
        <w:t xml:space="preserve">nd </w:t>
      </w:r>
      <w:r w:rsidR="003F433E">
        <w:rPr>
          <w:b/>
          <w:bCs/>
          <w:sz w:val="28"/>
          <w:szCs w:val="28"/>
        </w:rPr>
        <w:t>CALL (</w:t>
      </w:r>
      <w:r w:rsidR="00C72A7D">
        <w:rPr>
          <w:b/>
          <w:bCs/>
          <w:sz w:val="28"/>
          <w:szCs w:val="28"/>
        </w:rPr>
        <w:t xml:space="preserve">Regular </w:t>
      </w:r>
      <w:r w:rsidR="003F433E">
        <w:rPr>
          <w:b/>
          <w:bCs/>
          <w:sz w:val="28"/>
          <w:szCs w:val="28"/>
        </w:rPr>
        <w:t>projects)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547"/>
        <w:gridCol w:w="2178"/>
        <w:gridCol w:w="6137"/>
        <w:gridCol w:w="4803"/>
      </w:tblGrid>
      <w:tr w:rsidR="00850B49" w14:paraId="3EB82541" w14:textId="77777777" w:rsidTr="007E3E9D">
        <w:tc>
          <w:tcPr>
            <w:tcW w:w="1547" w:type="dxa"/>
            <w:shd w:val="clear" w:color="auto" w:fill="FFFFFF" w:themeFill="background1"/>
          </w:tcPr>
          <w:p w14:paraId="1E5C843B" w14:textId="68F8FA99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Application ID</w:t>
            </w:r>
          </w:p>
        </w:tc>
        <w:tc>
          <w:tcPr>
            <w:tcW w:w="1264" w:type="dxa"/>
            <w:shd w:val="clear" w:color="auto" w:fill="FFFFFF" w:themeFill="background1"/>
          </w:tcPr>
          <w:p w14:paraId="5E499F80" w14:textId="66ABB5C4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Acronym</w:t>
            </w:r>
          </w:p>
        </w:tc>
        <w:tc>
          <w:tcPr>
            <w:tcW w:w="6650" w:type="dxa"/>
            <w:shd w:val="clear" w:color="auto" w:fill="FFFFFF" w:themeFill="background1"/>
          </w:tcPr>
          <w:p w14:paraId="422CD6C5" w14:textId="4BD5ACE7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 of the project</w:t>
            </w:r>
          </w:p>
        </w:tc>
        <w:tc>
          <w:tcPr>
            <w:tcW w:w="5204" w:type="dxa"/>
            <w:shd w:val="clear" w:color="auto" w:fill="FFFFFF" w:themeFill="background1"/>
          </w:tcPr>
          <w:p w14:paraId="4978EA0F" w14:textId="5356C0BC" w:rsidR="00850B49" w:rsidRPr="003D52BD" w:rsidRDefault="00850B49" w:rsidP="00244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D52BD">
              <w:rPr>
                <w:b/>
                <w:bCs/>
                <w:sz w:val="28"/>
                <w:szCs w:val="28"/>
              </w:rPr>
              <w:t>Lead Partner</w:t>
            </w:r>
          </w:p>
        </w:tc>
      </w:tr>
      <w:tr w:rsidR="00850B49" w14:paraId="576D4030" w14:textId="77777777" w:rsidTr="007E3E9D">
        <w:tc>
          <w:tcPr>
            <w:tcW w:w="1547" w:type="dxa"/>
            <w:shd w:val="clear" w:color="auto" w:fill="E2EFD9" w:themeFill="accent6" w:themeFillTint="33"/>
          </w:tcPr>
          <w:p w14:paraId="397A065B" w14:textId="3F499805" w:rsidR="00850B49" w:rsidRPr="00550B15" w:rsidRDefault="00550B15" w:rsidP="0024490A">
            <w:pPr>
              <w:rPr>
                <w:rFonts w:cstheme="minorHAnsi"/>
                <w:sz w:val="24"/>
                <w:szCs w:val="24"/>
              </w:rPr>
            </w:pPr>
            <w:r w:rsidRPr="00550B15">
              <w:rPr>
                <w:rFonts w:cstheme="minorHAnsi"/>
                <w:sz w:val="24"/>
                <w:szCs w:val="24"/>
              </w:rPr>
              <w:t>ROUA</w:t>
            </w:r>
            <w:r>
              <w:rPr>
                <w:rFonts w:cstheme="minorHAnsi"/>
                <w:sz w:val="24"/>
                <w:szCs w:val="24"/>
              </w:rPr>
              <w:t>00434</w:t>
            </w:r>
          </w:p>
        </w:tc>
        <w:tc>
          <w:tcPr>
            <w:tcW w:w="1264" w:type="dxa"/>
            <w:shd w:val="clear" w:color="auto" w:fill="E2EFD9" w:themeFill="accent6" w:themeFillTint="33"/>
          </w:tcPr>
          <w:p w14:paraId="19529F70" w14:textId="17413BCB" w:rsidR="00850B49" w:rsidRPr="003D52BD" w:rsidRDefault="001608B5" w:rsidP="002449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SYNERGY</w:t>
            </w:r>
          </w:p>
        </w:tc>
        <w:tc>
          <w:tcPr>
            <w:tcW w:w="6650" w:type="dxa"/>
            <w:shd w:val="clear" w:color="auto" w:fill="E2EFD9" w:themeFill="accent6" w:themeFillTint="33"/>
          </w:tcPr>
          <w:p w14:paraId="7D70C914" w14:textId="19A384FC" w:rsidR="00850B49" w:rsidRPr="003D52BD" w:rsidRDefault="00550B15" w:rsidP="002449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Beyond Borders, Beyond Disasters: Emergency Teamwork for Carei &amp; Khust</w:t>
            </w:r>
          </w:p>
        </w:tc>
        <w:tc>
          <w:tcPr>
            <w:tcW w:w="5204" w:type="dxa"/>
            <w:shd w:val="clear" w:color="auto" w:fill="E2EFD9" w:themeFill="accent6" w:themeFillTint="33"/>
          </w:tcPr>
          <w:p w14:paraId="11BB3F04" w14:textId="0F77D632" w:rsidR="00850B49" w:rsidRPr="003D52BD" w:rsidRDefault="00550B15" w:rsidP="002449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Municipality of Carei</w:t>
            </w:r>
          </w:p>
        </w:tc>
      </w:tr>
      <w:tr w:rsidR="00550B15" w14:paraId="22F2968B" w14:textId="77777777" w:rsidTr="007E3E9D">
        <w:tc>
          <w:tcPr>
            <w:tcW w:w="1547" w:type="dxa"/>
            <w:shd w:val="clear" w:color="auto" w:fill="E2EFD9" w:themeFill="accent6" w:themeFillTint="33"/>
          </w:tcPr>
          <w:p w14:paraId="6CC0A519" w14:textId="41CC10BC" w:rsidR="00550B15" w:rsidRPr="00550B15" w:rsidRDefault="00550B15" w:rsidP="00550B15">
            <w:pPr>
              <w:rPr>
                <w:rFonts w:cstheme="minorHAnsi"/>
                <w:sz w:val="24"/>
                <w:szCs w:val="24"/>
              </w:rPr>
            </w:pPr>
            <w:r w:rsidRPr="00550B15">
              <w:rPr>
                <w:sz w:val="24"/>
                <w:szCs w:val="24"/>
              </w:rPr>
              <w:t>ROUA</w:t>
            </w:r>
            <w:r>
              <w:rPr>
                <w:sz w:val="24"/>
                <w:szCs w:val="24"/>
              </w:rPr>
              <w:t>00453</w:t>
            </w:r>
          </w:p>
        </w:tc>
        <w:tc>
          <w:tcPr>
            <w:tcW w:w="1264" w:type="dxa"/>
            <w:shd w:val="clear" w:color="auto" w:fill="E2EFD9" w:themeFill="accent6" w:themeFillTint="33"/>
          </w:tcPr>
          <w:p w14:paraId="358AA39F" w14:textId="3CA9AD29" w:rsidR="00550B15" w:rsidRPr="003D52BD" w:rsidRDefault="001608B5" w:rsidP="00550B15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ICS-ROUA</w:t>
            </w:r>
          </w:p>
        </w:tc>
        <w:tc>
          <w:tcPr>
            <w:tcW w:w="6650" w:type="dxa"/>
            <w:shd w:val="clear" w:color="auto" w:fill="E2EFD9" w:themeFill="accent6" w:themeFillTint="33"/>
          </w:tcPr>
          <w:p w14:paraId="22B3E833" w14:textId="57A1FD0E" w:rsidR="00550B15" w:rsidRDefault="00550B15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Integrated Communications Services in the Romania-Ukraine Cross Border Area</w:t>
            </w:r>
          </w:p>
        </w:tc>
        <w:tc>
          <w:tcPr>
            <w:tcW w:w="5204" w:type="dxa"/>
            <w:shd w:val="clear" w:color="auto" w:fill="E2EFD9" w:themeFill="accent6" w:themeFillTint="33"/>
          </w:tcPr>
          <w:p w14:paraId="6ADFB368" w14:textId="65EA2179" w:rsidR="00550B15" w:rsidRPr="003D52BD" w:rsidRDefault="00550B15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 Depart</w:t>
            </w:r>
            <w:r w:rsidR="00A20F1F">
              <w:rPr>
                <w:rFonts w:cstheme="minorHAnsi"/>
                <w:sz w:val="24"/>
                <w:szCs w:val="24"/>
              </w:rPr>
              <w:t>ament of the State Emergency Service of Ukraine in Chernivtsi region</w:t>
            </w:r>
          </w:p>
        </w:tc>
      </w:tr>
      <w:tr w:rsidR="00550B15" w14:paraId="7024D0A2" w14:textId="77777777" w:rsidTr="007E3E9D">
        <w:tc>
          <w:tcPr>
            <w:tcW w:w="1547" w:type="dxa"/>
            <w:shd w:val="clear" w:color="auto" w:fill="E2EFD9" w:themeFill="accent6" w:themeFillTint="33"/>
          </w:tcPr>
          <w:p w14:paraId="46CEB7B7" w14:textId="2AA63535" w:rsidR="00550B15" w:rsidRPr="00550B15" w:rsidRDefault="00550B15" w:rsidP="00550B15">
            <w:pPr>
              <w:rPr>
                <w:rFonts w:cstheme="minorHAnsi"/>
                <w:sz w:val="24"/>
                <w:szCs w:val="24"/>
              </w:rPr>
            </w:pPr>
            <w:r w:rsidRPr="00550B15">
              <w:rPr>
                <w:sz w:val="24"/>
                <w:szCs w:val="24"/>
              </w:rPr>
              <w:t>ROUA</w:t>
            </w:r>
            <w:r w:rsidR="00A20F1F">
              <w:rPr>
                <w:sz w:val="24"/>
                <w:szCs w:val="24"/>
              </w:rPr>
              <w:t>00440</w:t>
            </w:r>
          </w:p>
        </w:tc>
        <w:tc>
          <w:tcPr>
            <w:tcW w:w="1264" w:type="dxa"/>
            <w:shd w:val="clear" w:color="auto" w:fill="E2EFD9" w:themeFill="accent6" w:themeFillTint="33"/>
          </w:tcPr>
          <w:p w14:paraId="036AD27B" w14:textId="06575AFC" w:rsidR="00550B15" w:rsidRPr="003D52BD" w:rsidRDefault="001608B5" w:rsidP="00550B15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RESPONDIS</w:t>
            </w:r>
          </w:p>
        </w:tc>
        <w:tc>
          <w:tcPr>
            <w:tcW w:w="6650" w:type="dxa"/>
            <w:shd w:val="clear" w:color="auto" w:fill="E2EFD9" w:themeFill="accent6" w:themeFillTint="33"/>
          </w:tcPr>
          <w:p w14:paraId="34197AD9" w14:textId="73E08421" w:rsidR="00550B15" w:rsidRDefault="00A20F1F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Cross-border Cooperation to </w:t>
            </w:r>
            <w:r w:rsidR="007E3E9D">
              <w:rPr>
                <w:rFonts w:cstheme="minorHAnsi"/>
                <w:sz w:val="24"/>
                <w:szCs w:val="24"/>
              </w:rPr>
              <w:t>Increase</w:t>
            </w:r>
            <w:r>
              <w:rPr>
                <w:rFonts w:cstheme="minorHAnsi"/>
                <w:sz w:val="24"/>
                <w:szCs w:val="24"/>
              </w:rPr>
              <w:t xml:space="preserve"> Disaster Response Capacity</w:t>
            </w:r>
          </w:p>
        </w:tc>
        <w:tc>
          <w:tcPr>
            <w:tcW w:w="5204" w:type="dxa"/>
            <w:shd w:val="clear" w:color="auto" w:fill="E2EFD9" w:themeFill="accent6" w:themeFillTint="33"/>
          </w:tcPr>
          <w:p w14:paraId="508A9938" w14:textId="1BEF3996" w:rsidR="00550B15" w:rsidRPr="003D52BD" w:rsidRDefault="00A20F1F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Coas Commune</w:t>
            </w:r>
          </w:p>
        </w:tc>
      </w:tr>
      <w:tr w:rsidR="00550B15" w14:paraId="77913275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15E718B3" w14:textId="4D4208C4" w:rsidR="00550B15" w:rsidRPr="00550B15" w:rsidRDefault="00550B15" w:rsidP="00550B15">
            <w:pPr>
              <w:rPr>
                <w:rFonts w:cstheme="minorHAnsi"/>
                <w:sz w:val="24"/>
                <w:szCs w:val="24"/>
              </w:rPr>
            </w:pPr>
            <w:r w:rsidRPr="00550B15">
              <w:rPr>
                <w:sz w:val="24"/>
                <w:szCs w:val="24"/>
              </w:rPr>
              <w:t>ROUA</w:t>
            </w:r>
            <w:r w:rsidR="00A20F1F">
              <w:rPr>
                <w:sz w:val="24"/>
                <w:szCs w:val="24"/>
              </w:rPr>
              <w:t>00436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5DAB5295" w14:textId="5F2BFF7D" w:rsidR="00550B15" w:rsidRPr="003D52BD" w:rsidRDefault="001608B5" w:rsidP="00550B15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GREENER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108C09E1" w14:textId="774D08F2" w:rsidR="00550B15" w:rsidRDefault="00A20F1F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Next for a Green Future: Cross-border Cooperation between Rona de Jos and Neresnitsya for Climate Change Adaptation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6763B7DB" w14:textId="1578EE78" w:rsidR="00550B15" w:rsidRPr="003D52BD" w:rsidRDefault="00A20F1F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Rona de Jos Commune</w:t>
            </w:r>
          </w:p>
        </w:tc>
      </w:tr>
      <w:tr w:rsidR="00550B15" w14:paraId="3FFDA9C3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31DFCD93" w14:textId="2DD73179" w:rsidR="00550B15" w:rsidRPr="00550B15" w:rsidRDefault="00550B15" w:rsidP="00550B15">
            <w:pPr>
              <w:rPr>
                <w:rFonts w:cstheme="minorHAnsi"/>
                <w:sz w:val="24"/>
                <w:szCs w:val="24"/>
              </w:rPr>
            </w:pPr>
            <w:r w:rsidRPr="00550B15">
              <w:rPr>
                <w:sz w:val="24"/>
                <w:szCs w:val="24"/>
              </w:rPr>
              <w:t>ROUA</w:t>
            </w:r>
            <w:r w:rsidR="00A20F1F">
              <w:rPr>
                <w:sz w:val="24"/>
                <w:szCs w:val="24"/>
              </w:rPr>
              <w:t>00422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71DE5871" w14:textId="3E080BCF" w:rsidR="00550B15" w:rsidRPr="003D52BD" w:rsidRDefault="001608B5" w:rsidP="00550B15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STRATEGIC PARTNERSHIP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79F3D14C" w14:textId="67CAF770" w:rsidR="00550B15" w:rsidRDefault="00A20F1F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Joint Response, Awareness and Prevention Through Strategic Partnership in Emergency Situations  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19B14055" w14:textId="4881F176" w:rsidR="00550B15" w:rsidRPr="00F33A41" w:rsidRDefault="00F33A41" w:rsidP="00550B15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</w:rPr>
              <w:t>Saras</w:t>
            </w:r>
            <w:r>
              <w:rPr>
                <w:rFonts w:cstheme="minorHAnsi"/>
                <w:sz w:val="24"/>
                <w:szCs w:val="24"/>
                <w:lang w:val="ro-RO"/>
              </w:rPr>
              <w:t>ău Commune</w:t>
            </w:r>
          </w:p>
        </w:tc>
      </w:tr>
      <w:tr w:rsidR="00550B15" w14:paraId="139A3D51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5DEB1F35" w14:textId="3645E630" w:rsidR="00550B15" w:rsidRPr="00550B15" w:rsidRDefault="00550B15" w:rsidP="00550B15">
            <w:pPr>
              <w:rPr>
                <w:sz w:val="24"/>
                <w:szCs w:val="24"/>
              </w:rPr>
            </w:pPr>
            <w:r w:rsidRPr="00550B15">
              <w:rPr>
                <w:sz w:val="24"/>
                <w:szCs w:val="24"/>
              </w:rPr>
              <w:t>ROUA</w:t>
            </w:r>
            <w:r w:rsidR="00F33A41">
              <w:rPr>
                <w:sz w:val="24"/>
                <w:szCs w:val="24"/>
              </w:rPr>
              <w:t>00460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20192FD0" w14:textId="1B24371E" w:rsidR="00550B15" w:rsidRPr="003D52BD" w:rsidRDefault="001608B5" w:rsidP="00550B15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Climate SYNERGY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014C0633" w14:textId="5F740E3C" w:rsidR="00550B15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Climate Synergy – Sustainable and Networked Efforts for Riverbank and Dams Governance underlying Community Climate Resilience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43EB2983" w14:textId="77777777" w:rsidR="00550B15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Kholmok Village</w:t>
            </w:r>
          </w:p>
          <w:p w14:paraId="38CC2F77" w14:textId="77777777" w:rsidR="00F33A41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Council of Uzhhorod</w:t>
            </w:r>
          </w:p>
          <w:p w14:paraId="5C967884" w14:textId="24C7CECC" w:rsidR="00F33A41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of Zakarpattia Region</w:t>
            </w:r>
          </w:p>
        </w:tc>
      </w:tr>
      <w:tr w:rsidR="00550B15" w14:paraId="5390BBA9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38E0ACE6" w14:textId="19C06842" w:rsidR="00550B15" w:rsidRPr="00550B15" w:rsidRDefault="00550B15" w:rsidP="00550B15">
            <w:pPr>
              <w:rPr>
                <w:sz w:val="24"/>
                <w:szCs w:val="24"/>
              </w:rPr>
            </w:pPr>
            <w:r w:rsidRPr="00550B15">
              <w:rPr>
                <w:sz w:val="24"/>
                <w:szCs w:val="24"/>
              </w:rPr>
              <w:t>ROUA</w:t>
            </w:r>
            <w:r w:rsidR="00F33A41">
              <w:rPr>
                <w:sz w:val="24"/>
                <w:szCs w:val="24"/>
              </w:rPr>
              <w:t>00435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1E55D530" w14:textId="5BB48FDD" w:rsidR="00550B15" w:rsidRPr="003D52BD" w:rsidRDefault="001608B5" w:rsidP="00550B15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SAFE AND PROTECTED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5DE05FE9" w14:textId="0AA2C6A9" w:rsidR="00550B15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Safety and Common Protection Against Emergency Situations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03CC66CF" w14:textId="74C18579" w:rsidR="00550B15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Mireșu Mare Commune</w:t>
            </w:r>
          </w:p>
        </w:tc>
      </w:tr>
      <w:tr w:rsidR="00550B15" w14:paraId="6BC12D70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50F2F26A" w14:textId="3550B473" w:rsidR="00550B15" w:rsidRPr="00550B15" w:rsidRDefault="00550B15" w:rsidP="00550B15">
            <w:pPr>
              <w:rPr>
                <w:sz w:val="24"/>
                <w:szCs w:val="24"/>
              </w:rPr>
            </w:pPr>
            <w:r w:rsidRPr="00550B15">
              <w:rPr>
                <w:sz w:val="24"/>
                <w:szCs w:val="24"/>
              </w:rPr>
              <w:t>ROUA</w:t>
            </w:r>
            <w:r w:rsidR="00F33A41">
              <w:rPr>
                <w:sz w:val="24"/>
                <w:szCs w:val="24"/>
              </w:rPr>
              <w:t>00456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134A9E42" w14:textId="3D8284F4" w:rsidR="00550B15" w:rsidRPr="003D52BD" w:rsidRDefault="001608B5" w:rsidP="00550B15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BORDERSPREVENT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30A603F9" w14:textId="1DD6C392" w:rsidR="00550B15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Disaster risk prevention measures and the resilience of emergency intervention systems in the Romania-Ukraine cross-border area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6BF3318F" w14:textId="16FF2FA8" w:rsidR="00550B15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Luncavita Village</w:t>
            </w:r>
          </w:p>
        </w:tc>
      </w:tr>
      <w:tr w:rsidR="00A20F1F" w14:paraId="42D0789C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15392267" w14:textId="48BD9BCB" w:rsidR="00550B15" w:rsidRPr="00550B15" w:rsidRDefault="00550B15" w:rsidP="00550B15">
            <w:pPr>
              <w:rPr>
                <w:rFonts w:cstheme="minorHAnsi"/>
                <w:sz w:val="24"/>
                <w:szCs w:val="24"/>
              </w:rPr>
            </w:pPr>
            <w:r w:rsidRPr="00550B15">
              <w:rPr>
                <w:sz w:val="24"/>
                <w:szCs w:val="24"/>
              </w:rPr>
              <w:t>ROUA</w:t>
            </w:r>
            <w:r w:rsidR="00F33A41">
              <w:rPr>
                <w:sz w:val="24"/>
                <w:szCs w:val="24"/>
              </w:rPr>
              <w:t>00392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4BE99638" w14:textId="13226631" w:rsidR="00550B15" w:rsidRPr="003D52BD" w:rsidRDefault="001608B5" w:rsidP="00550B15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PROAll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5B34C326" w14:textId="3C3EEF62" w:rsidR="00550B15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Prometheus Alliance – Joint response in case of fires, fires in hard to reach areas and search in rescue interventions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122F7CB9" w14:textId="17D335AE" w:rsidR="00550B15" w:rsidRPr="003D52BD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General Inspectorate for Emergency Situations</w:t>
            </w:r>
          </w:p>
        </w:tc>
      </w:tr>
      <w:tr w:rsidR="00A20F1F" w14:paraId="1B7A5DA7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7E87F01B" w14:textId="6AF77DD3" w:rsidR="00550B15" w:rsidRPr="00550B15" w:rsidRDefault="00550B15" w:rsidP="00550B15">
            <w:pPr>
              <w:rPr>
                <w:rFonts w:cstheme="minorHAnsi"/>
                <w:sz w:val="24"/>
                <w:szCs w:val="24"/>
              </w:rPr>
            </w:pPr>
            <w:r w:rsidRPr="00550B15">
              <w:rPr>
                <w:sz w:val="24"/>
                <w:szCs w:val="24"/>
              </w:rPr>
              <w:t>ROUA</w:t>
            </w:r>
            <w:r w:rsidR="00F33A41">
              <w:rPr>
                <w:sz w:val="24"/>
                <w:szCs w:val="24"/>
              </w:rPr>
              <w:t>00469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4013412E" w14:textId="1BD08032" w:rsidR="00550B15" w:rsidRPr="003D52BD" w:rsidRDefault="001608B5" w:rsidP="00550B15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TOGETHER 2.0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3DB867D7" w14:textId="76D675E8" w:rsidR="00550B15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Together 2.0: From Response to Resilience in the RO-UA Border Areas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66746CAF" w14:textId="1622A33F" w:rsidR="00550B15" w:rsidRPr="003D52BD" w:rsidRDefault="00F33A41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Bistra Commune</w:t>
            </w:r>
          </w:p>
        </w:tc>
      </w:tr>
      <w:tr w:rsidR="00A20F1F" w14:paraId="682DCDC2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3FDAFA5D" w14:textId="0A737612" w:rsidR="00550B15" w:rsidRPr="00550B15" w:rsidRDefault="00550B15" w:rsidP="00550B15">
            <w:pPr>
              <w:rPr>
                <w:rFonts w:cstheme="minorHAnsi"/>
                <w:sz w:val="24"/>
                <w:szCs w:val="24"/>
              </w:rPr>
            </w:pPr>
            <w:r w:rsidRPr="00550B15">
              <w:rPr>
                <w:sz w:val="24"/>
                <w:szCs w:val="24"/>
              </w:rPr>
              <w:t>ROUA</w:t>
            </w:r>
            <w:r w:rsidR="00AF1A4E">
              <w:rPr>
                <w:sz w:val="24"/>
                <w:szCs w:val="24"/>
              </w:rPr>
              <w:t>00400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4EC386F2" w14:textId="65B011A1" w:rsidR="00550B15" w:rsidRPr="003D52BD" w:rsidRDefault="001608B5" w:rsidP="00550B15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F.F.&amp;S.A.R.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3E1CBE7E" w14:textId="1B8DC05A" w:rsidR="00550B15" w:rsidRDefault="00AF1A4E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Joint response in cases of fires, floods in hard to reach areas and search and rescue interventions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6FC4B3AC" w14:textId="163834EA" w:rsidR="00550B15" w:rsidRPr="003D52BD" w:rsidRDefault="00AF1A4E" w:rsidP="00550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Delta Inspectorate for Emergency Situations of Tulcea County</w:t>
            </w:r>
          </w:p>
        </w:tc>
      </w:tr>
      <w:tr w:rsidR="00AF1A4E" w14:paraId="6EBD35F0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64B31F9A" w14:textId="06438D37" w:rsidR="00AF1A4E" w:rsidRPr="00AF1A4E" w:rsidRDefault="00AF1A4E" w:rsidP="00AF1A4E">
            <w:pPr>
              <w:rPr>
                <w:sz w:val="24"/>
                <w:szCs w:val="24"/>
              </w:rPr>
            </w:pPr>
            <w:r w:rsidRPr="00AF1A4E">
              <w:rPr>
                <w:sz w:val="24"/>
                <w:szCs w:val="24"/>
              </w:rPr>
              <w:t>ROUA00</w:t>
            </w:r>
            <w:r>
              <w:rPr>
                <w:sz w:val="24"/>
                <w:szCs w:val="24"/>
              </w:rPr>
              <w:t>393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46D03C06" w14:textId="5E893FBE" w:rsidR="00AF1A4E" w:rsidRPr="003D52BD" w:rsidRDefault="001608B5" w:rsidP="00AF1A4E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CROSS-BORDER CARP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3D9B8D4B" w14:textId="7DCA9F70" w:rsidR="00AF1A4E" w:rsidRDefault="00AF1A4E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Cross-Border Climate Adaptation and Resilience Program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13884B4B" w14:textId="4AA6CB90" w:rsidR="00AF1A4E" w:rsidRPr="003D52BD" w:rsidRDefault="00AF1A4E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Viseu de  Sus Town</w:t>
            </w:r>
          </w:p>
        </w:tc>
      </w:tr>
      <w:tr w:rsidR="00AF1A4E" w14:paraId="4C557587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25084A7A" w14:textId="2B4CD26A" w:rsidR="00AF1A4E" w:rsidRPr="00AF1A4E" w:rsidRDefault="00AF1A4E" w:rsidP="00AF1A4E">
            <w:pPr>
              <w:rPr>
                <w:sz w:val="24"/>
                <w:szCs w:val="24"/>
              </w:rPr>
            </w:pPr>
            <w:r w:rsidRPr="00AF1A4E">
              <w:rPr>
                <w:sz w:val="24"/>
                <w:szCs w:val="24"/>
              </w:rPr>
              <w:lastRenderedPageBreak/>
              <w:t>ROUA00</w:t>
            </w:r>
            <w:r>
              <w:rPr>
                <w:sz w:val="24"/>
                <w:szCs w:val="24"/>
              </w:rPr>
              <w:t>430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4A1DDF98" w14:textId="461D6C0D" w:rsidR="00AF1A4E" w:rsidRPr="003D52BD" w:rsidRDefault="001608B5" w:rsidP="00AF1A4E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SWEM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7717A9AD" w14:textId="66AD898C" w:rsidR="00AF1A4E" w:rsidRDefault="00AF1A4E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Sustainable Weather Emergency Management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61D53B6B" w14:textId="7A07A06A" w:rsidR="00AF1A4E" w:rsidRPr="003D52BD" w:rsidRDefault="00AF1A4E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Executive Committee of Ivano-Frankivsk City Council</w:t>
            </w:r>
          </w:p>
        </w:tc>
      </w:tr>
      <w:tr w:rsidR="00AF1A4E" w14:paraId="620515CA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1EFF2FC7" w14:textId="3634C01B" w:rsidR="00AF1A4E" w:rsidRPr="00AF1A4E" w:rsidRDefault="00AF1A4E" w:rsidP="00AF1A4E">
            <w:pPr>
              <w:rPr>
                <w:sz w:val="24"/>
                <w:szCs w:val="24"/>
              </w:rPr>
            </w:pPr>
            <w:r w:rsidRPr="00AF1A4E">
              <w:rPr>
                <w:sz w:val="24"/>
                <w:szCs w:val="24"/>
              </w:rPr>
              <w:t>ROUA00</w:t>
            </w:r>
            <w:r>
              <w:rPr>
                <w:sz w:val="24"/>
                <w:szCs w:val="24"/>
              </w:rPr>
              <w:t>386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3ED8ACDA" w14:textId="01D99044" w:rsidR="00AF1A4E" w:rsidRPr="003D52BD" w:rsidRDefault="001608B5" w:rsidP="00AF1A4E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FLAMECONTROL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196BEC95" w14:textId="0D37DB1F" w:rsidR="00AF1A4E" w:rsidRDefault="00AF1A4E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Flame Control Joint Initiative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5C5FCB3F" w14:textId="338918EC" w:rsidR="00AF1A4E" w:rsidRPr="003D52BD" w:rsidRDefault="00AF1A4E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General Inspectorate for Emergency Situations from Romania</w:t>
            </w:r>
          </w:p>
        </w:tc>
      </w:tr>
      <w:tr w:rsidR="00AF1A4E" w14:paraId="11E83D73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40032323" w14:textId="750313DB" w:rsidR="00AF1A4E" w:rsidRPr="00AF1A4E" w:rsidRDefault="00AF1A4E" w:rsidP="00AF1A4E">
            <w:pPr>
              <w:rPr>
                <w:sz w:val="24"/>
                <w:szCs w:val="24"/>
              </w:rPr>
            </w:pPr>
            <w:r w:rsidRPr="0069291F">
              <w:rPr>
                <w:sz w:val="24"/>
                <w:szCs w:val="24"/>
              </w:rPr>
              <w:t>ROUA003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5367D6F9" w14:textId="65E6C7CB" w:rsidR="00AF1A4E" w:rsidRPr="003D52BD" w:rsidRDefault="001608B5" w:rsidP="00AF1A4E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RESILIENT BORDERS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51AEDF74" w14:textId="31A51849" w:rsidR="00AF1A4E" w:rsidRDefault="00AF1A4E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Resilient Borders: Climate Adaptation and Disaster Risk Reduction 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3CBF4C8B" w14:textId="0F8EF079" w:rsidR="00AF1A4E" w:rsidRDefault="00AF1A4E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Baia Sprie Town</w:t>
            </w:r>
          </w:p>
        </w:tc>
      </w:tr>
      <w:tr w:rsidR="00AF1A4E" w14:paraId="59324EE5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3FBEFAB7" w14:textId="1EDFBB1F" w:rsidR="00AF1A4E" w:rsidRPr="00AF1A4E" w:rsidRDefault="00AF1A4E" w:rsidP="00AF1A4E">
            <w:pPr>
              <w:rPr>
                <w:sz w:val="24"/>
                <w:szCs w:val="24"/>
              </w:rPr>
            </w:pPr>
            <w:r w:rsidRPr="0069291F">
              <w:rPr>
                <w:sz w:val="24"/>
                <w:szCs w:val="24"/>
              </w:rPr>
              <w:t>ROUA00</w:t>
            </w:r>
            <w:r>
              <w:rPr>
                <w:sz w:val="24"/>
                <w:szCs w:val="24"/>
              </w:rPr>
              <w:t>454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1CA51014" w14:textId="1373EA88" w:rsidR="00AF1A4E" w:rsidRPr="003D52BD" w:rsidRDefault="001608B5" w:rsidP="00AF1A4E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FIRE-FLOOD FIGHT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0366A1B1" w14:textId="7EA45445" w:rsidR="00AF1A4E" w:rsidRDefault="00AF1A4E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Cross border cooperation in climate change adaptation and disaster risk prevention and resilience in Piscolt Commune</w:t>
            </w:r>
            <w:r w:rsidR="006354CA">
              <w:rPr>
                <w:rFonts w:cstheme="minorHAnsi"/>
                <w:sz w:val="24"/>
                <w:szCs w:val="24"/>
              </w:rPr>
              <w:t xml:space="preserve"> and Nadvirna City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1355AF49" w14:textId="537CAB6E" w:rsidR="00AF1A4E" w:rsidRDefault="006354CA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Piscolt Commune</w:t>
            </w:r>
          </w:p>
        </w:tc>
      </w:tr>
      <w:tr w:rsidR="00AF1A4E" w14:paraId="1E6362D9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28FB823C" w14:textId="7A567C5E" w:rsidR="00AF1A4E" w:rsidRPr="00AF1A4E" w:rsidRDefault="00AF1A4E" w:rsidP="00AF1A4E">
            <w:pPr>
              <w:rPr>
                <w:sz w:val="24"/>
                <w:szCs w:val="24"/>
              </w:rPr>
            </w:pPr>
            <w:r w:rsidRPr="0069291F">
              <w:rPr>
                <w:sz w:val="24"/>
                <w:szCs w:val="24"/>
              </w:rPr>
              <w:t>ROUA003</w:t>
            </w:r>
            <w:r w:rsidR="006354CA">
              <w:rPr>
                <w:sz w:val="24"/>
                <w:szCs w:val="24"/>
              </w:rPr>
              <w:t>84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53C0086B" w14:textId="4AB2B0DE" w:rsidR="00AF1A4E" w:rsidRPr="003D52BD" w:rsidRDefault="001608B5" w:rsidP="00AF1A4E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FR SIRET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090FDBCC" w14:textId="53F2EF87" w:rsidR="00AF1A4E" w:rsidRDefault="006354CA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Improving upstream-downstream cooperation of </w:t>
            </w:r>
            <w:r w:rsidR="007E3E9D">
              <w:rPr>
                <w:rFonts w:cstheme="minorHAnsi"/>
                <w:sz w:val="24"/>
                <w:szCs w:val="24"/>
              </w:rPr>
              <w:t>Siret River</w:t>
            </w:r>
            <w:r>
              <w:rPr>
                <w:rFonts w:cstheme="minorHAnsi"/>
                <w:sz w:val="24"/>
                <w:szCs w:val="24"/>
              </w:rPr>
              <w:t xml:space="preserve"> stakeholders in flood resilience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406FDC4E" w14:textId="29C5E8BA" w:rsidR="00AF1A4E" w:rsidRDefault="006354CA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Siret Water Basin Administration</w:t>
            </w:r>
          </w:p>
        </w:tc>
      </w:tr>
      <w:tr w:rsidR="00AF1A4E" w14:paraId="103AFB01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2F447BF0" w14:textId="54343DAC" w:rsidR="00AF1A4E" w:rsidRPr="00AF1A4E" w:rsidRDefault="00AF1A4E" w:rsidP="00AF1A4E">
            <w:pPr>
              <w:rPr>
                <w:sz w:val="24"/>
                <w:szCs w:val="24"/>
              </w:rPr>
            </w:pPr>
            <w:r w:rsidRPr="0069291F">
              <w:rPr>
                <w:sz w:val="24"/>
                <w:szCs w:val="24"/>
              </w:rPr>
              <w:t>ROUA00</w:t>
            </w:r>
            <w:r w:rsidR="006354CA">
              <w:rPr>
                <w:sz w:val="24"/>
                <w:szCs w:val="24"/>
              </w:rPr>
              <w:t>432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715376E2" w14:textId="7B482972" w:rsidR="00AF1A4E" w:rsidRPr="003D52BD" w:rsidRDefault="001608B5" w:rsidP="00AF1A4E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BE PREVENTIVE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2A04ADFF" w14:textId="084AEE0B" w:rsidR="00AF1A4E" w:rsidRDefault="006354CA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the interventions capacity in case of natural and man-made disasters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1093C6B6" w14:textId="41D1C29F" w:rsidR="00AF1A4E" w:rsidRPr="006354CA" w:rsidRDefault="006354CA" w:rsidP="00AF1A4E">
            <w:pPr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Milișăuți City</w:t>
            </w:r>
          </w:p>
        </w:tc>
      </w:tr>
      <w:tr w:rsidR="00AF1A4E" w14:paraId="594B892D" w14:textId="77777777" w:rsidTr="007E3E9D">
        <w:tc>
          <w:tcPr>
            <w:tcW w:w="1547" w:type="dxa"/>
            <w:shd w:val="clear" w:color="auto" w:fill="EDEDED" w:themeFill="accent3" w:themeFillTint="33"/>
          </w:tcPr>
          <w:p w14:paraId="66BDAD7D" w14:textId="30E7D26E" w:rsidR="00AF1A4E" w:rsidRPr="00AF1A4E" w:rsidRDefault="00AF1A4E" w:rsidP="00AF1A4E">
            <w:pPr>
              <w:rPr>
                <w:sz w:val="24"/>
                <w:szCs w:val="24"/>
              </w:rPr>
            </w:pPr>
            <w:r w:rsidRPr="0069291F">
              <w:rPr>
                <w:sz w:val="24"/>
                <w:szCs w:val="24"/>
              </w:rPr>
              <w:t>ROUA003</w:t>
            </w:r>
            <w:r w:rsidR="006354CA">
              <w:rPr>
                <w:sz w:val="24"/>
                <w:szCs w:val="24"/>
              </w:rPr>
              <w:t>99</w:t>
            </w:r>
          </w:p>
        </w:tc>
        <w:tc>
          <w:tcPr>
            <w:tcW w:w="1264" w:type="dxa"/>
            <w:shd w:val="clear" w:color="auto" w:fill="EDEDED" w:themeFill="accent3" w:themeFillTint="33"/>
          </w:tcPr>
          <w:p w14:paraId="15B58E19" w14:textId="4A46F5F2" w:rsidR="00AF1A4E" w:rsidRPr="003D52BD" w:rsidRDefault="001608B5" w:rsidP="00AF1A4E">
            <w:pPr>
              <w:rPr>
                <w:rFonts w:eastAsia="Trebuchet MS" w:cstheme="minorHAnsi"/>
                <w:w w:val="90"/>
                <w:sz w:val="24"/>
                <w:szCs w:val="24"/>
              </w:rPr>
            </w:pPr>
            <w:r>
              <w:rPr>
                <w:rFonts w:eastAsia="Trebuchet MS" w:cstheme="minorHAnsi"/>
                <w:w w:val="90"/>
                <w:sz w:val="24"/>
                <w:szCs w:val="24"/>
              </w:rPr>
              <w:t>TRAFIXNETWORK_RO-UA</w:t>
            </w:r>
          </w:p>
        </w:tc>
        <w:tc>
          <w:tcPr>
            <w:tcW w:w="6650" w:type="dxa"/>
            <w:shd w:val="clear" w:color="auto" w:fill="EDEDED" w:themeFill="accent3" w:themeFillTint="33"/>
          </w:tcPr>
          <w:p w14:paraId="711907F5" w14:textId="6A3BAB41" w:rsidR="00AF1A4E" w:rsidRDefault="006354CA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TraFixNetwork_RO-UA: collaboration network for climate change adaptation and disaster risk prevention</w:t>
            </w:r>
          </w:p>
        </w:tc>
        <w:tc>
          <w:tcPr>
            <w:tcW w:w="5204" w:type="dxa"/>
            <w:shd w:val="clear" w:color="auto" w:fill="EDEDED" w:themeFill="accent3" w:themeFillTint="33"/>
          </w:tcPr>
          <w:p w14:paraId="685328A7" w14:textId="371D29D0" w:rsidR="00AF1A4E" w:rsidRDefault="006354CA" w:rsidP="00AF1A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Sighetul Marmației Municipality</w:t>
            </w:r>
          </w:p>
        </w:tc>
      </w:tr>
    </w:tbl>
    <w:p w14:paraId="30156484" w14:textId="77777777" w:rsidR="00C72A7D" w:rsidRDefault="00C72A7D" w:rsidP="00C72A7D">
      <w:pPr>
        <w:spacing w:after="0"/>
        <w:rPr>
          <w:i/>
          <w:iCs/>
          <w:sz w:val="20"/>
          <w:szCs w:val="20"/>
        </w:rPr>
      </w:pPr>
    </w:p>
    <w:p w14:paraId="04B34719" w14:textId="229E5AFD" w:rsidR="00B404D8" w:rsidRPr="00C72A7D" w:rsidRDefault="00B404D8" w:rsidP="00C72A7D">
      <w:pPr>
        <w:spacing w:after="0"/>
        <w:rPr>
          <w:i/>
          <w:iCs/>
          <w:sz w:val="20"/>
          <w:szCs w:val="20"/>
        </w:rPr>
      </w:pPr>
      <w:r w:rsidRPr="00C72A7D">
        <w:rPr>
          <w:i/>
          <w:iCs/>
          <w:sz w:val="20"/>
          <w:szCs w:val="20"/>
        </w:rPr>
        <w:t>Legend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990"/>
        <w:gridCol w:w="3960"/>
      </w:tblGrid>
      <w:tr w:rsidR="00B404D8" w:rsidRPr="00C72A7D" w14:paraId="1B1F2F85" w14:textId="77777777" w:rsidTr="007E3E9D">
        <w:tc>
          <w:tcPr>
            <w:tcW w:w="990" w:type="dxa"/>
            <w:shd w:val="clear" w:color="auto" w:fill="E2EFD9" w:themeFill="accent6" w:themeFillTint="33"/>
          </w:tcPr>
          <w:p w14:paraId="2816A279" w14:textId="77777777" w:rsidR="00B404D8" w:rsidRPr="00C72A7D" w:rsidRDefault="00B404D8" w:rsidP="00505C5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763CF95" w14:textId="5FC4E2B1" w:rsidR="00B404D8" w:rsidRPr="00C72A7D" w:rsidRDefault="00B404D8" w:rsidP="00505C53">
            <w:pPr>
              <w:rPr>
                <w:i/>
                <w:iCs/>
                <w:sz w:val="20"/>
                <w:szCs w:val="20"/>
              </w:rPr>
            </w:pPr>
            <w:r w:rsidRPr="00C72A7D">
              <w:rPr>
                <w:i/>
                <w:iCs/>
                <w:sz w:val="20"/>
                <w:szCs w:val="20"/>
              </w:rPr>
              <w:t xml:space="preserve">Specific Objective </w:t>
            </w:r>
            <w:r w:rsidR="00A20F1F">
              <w:rPr>
                <w:i/>
                <w:iCs/>
                <w:sz w:val="20"/>
                <w:szCs w:val="20"/>
              </w:rPr>
              <w:t>1.</w:t>
            </w:r>
            <w:r w:rsidRPr="00C72A7D">
              <w:rPr>
                <w:i/>
                <w:iCs/>
                <w:sz w:val="20"/>
                <w:szCs w:val="20"/>
              </w:rPr>
              <w:t>1.</w:t>
            </w:r>
          </w:p>
        </w:tc>
      </w:tr>
      <w:tr w:rsidR="00B404D8" w:rsidRPr="00C72A7D" w14:paraId="00087A66" w14:textId="77777777" w:rsidTr="007E3E9D">
        <w:tc>
          <w:tcPr>
            <w:tcW w:w="990" w:type="dxa"/>
            <w:shd w:val="clear" w:color="auto" w:fill="EDEDED" w:themeFill="accent3" w:themeFillTint="33"/>
          </w:tcPr>
          <w:p w14:paraId="294B01A2" w14:textId="77777777" w:rsidR="00B404D8" w:rsidRPr="00C72A7D" w:rsidRDefault="00B404D8" w:rsidP="00505C5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D8A5C6C" w14:textId="1F399CAF" w:rsidR="00B404D8" w:rsidRPr="00C72A7D" w:rsidRDefault="00B404D8" w:rsidP="00505C53">
            <w:pPr>
              <w:rPr>
                <w:i/>
                <w:iCs/>
                <w:sz w:val="20"/>
                <w:szCs w:val="20"/>
              </w:rPr>
            </w:pPr>
            <w:r w:rsidRPr="00C72A7D">
              <w:rPr>
                <w:i/>
                <w:iCs/>
                <w:sz w:val="20"/>
                <w:szCs w:val="20"/>
              </w:rPr>
              <w:t xml:space="preserve">Reserve list - Specific Objective </w:t>
            </w:r>
            <w:r w:rsidR="00A20F1F">
              <w:rPr>
                <w:i/>
                <w:iCs/>
                <w:sz w:val="20"/>
                <w:szCs w:val="20"/>
              </w:rPr>
              <w:t>1</w:t>
            </w:r>
            <w:r w:rsidRPr="00C72A7D">
              <w:rPr>
                <w:i/>
                <w:iCs/>
                <w:sz w:val="20"/>
                <w:szCs w:val="20"/>
              </w:rPr>
              <w:t>.1.</w:t>
            </w:r>
          </w:p>
        </w:tc>
      </w:tr>
    </w:tbl>
    <w:p w14:paraId="5C0E5B95" w14:textId="77777777" w:rsidR="00B404D8" w:rsidRDefault="00B404D8" w:rsidP="00505C53">
      <w:pPr>
        <w:spacing w:after="0"/>
      </w:pPr>
    </w:p>
    <w:sectPr w:rsidR="00B404D8" w:rsidSect="007D5EE8">
      <w:pgSz w:w="15840" w:h="12240" w:orient="landscape"/>
      <w:pgMar w:top="63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9D"/>
    <w:rsid w:val="001608B5"/>
    <w:rsid w:val="001C1967"/>
    <w:rsid w:val="0024490A"/>
    <w:rsid w:val="003B1FB4"/>
    <w:rsid w:val="003D52BD"/>
    <w:rsid w:val="003F379C"/>
    <w:rsid w:val="003F433E"/>
    <w:rsid w:val="004627B7"/>
    <w:rsid w:val="00505C53"/>
    <w:rsid w:val="00550B15"/>
    <w:rsid w:val="00573477"/>
    <w:rsid w:val="00630639"/>
    <w:rsid w:val="0063516D"/>
    <w:rsid w:val="006354CA"/>
    <w:rsid w:val="0071486F"/>
    <w:rsid w:val="007B013B"/>
    <w:rsid w:val="007C718B"/>
    <w:rsid w:val="007D5EE8"/>
    <w:rsid w:val="007E3E9D"/>
    <w:rsid w:val="00847C9D"/>
    <w:rsid w:val="00850B49"/>
    <w:rsid w:val="008D53B9"/>
    <w:rsid w:val="00A20F1F"/>
    <w:rsid w:val="00AF1A4E"/>
    <w:rsid w:val="00B404D8"/>
    <w:rsid w:val="00B53115"/>
    <w:rsid w:val="00C72A7D"/>
    <w:rsid w:val="00CA3802"/>
    <w:rsid w:val="00DA68FF"/>
    <w:rsid w:val="00DE0864"/>
    <w:rsid w:val="00EE4372"/>
    <w:rsid w:val="00EE7A4A"/>
    <w:rsid w:val="00F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B47A"/>
  <w15:chartTrackingRefBased/>
  <w15:docId w15:val="{44E2A923-BBEA-4D15-A4E1-1AE3624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4490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Elena Olteanu</dc:creator>
  <cp:keywords/>
  <dc:description/>
  <cp:lastModifiedBy>Aurora Elena Olteanu</cp:lastModifiedBy>
  <cp:revision>4</cp:revision>
  <cp:lastPrinted>2025-01-23T08:40:00Z</cp:lastPrinted>
  <dcterms:created xsi:type="dcterms:W3CDTF">2025-01-23T13:27:00Z</dcterms:created>
  <dcterms:modified xsi:type="dcterms:W3CDTF">2025-01-27T12:58:00Z</dcterms:modified>
</cp:coreProperties>
</file>